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6FD8CC" w14:textId="23251AEC" w:rsidR="00A14B6C" w:rsidRPr="006B239B" w:rsidRDefault="00471A44" w:rsidP="00A14B6C">
      <w:pPr>
        <w:jc w:val="center"/>
        <w:rPr>
          <w:rFonts w:ascii="Notes Sans" w:hAnsi="Notes Sans"/>
          <w:b/>
          <w:bCs/>
          <w:color w:val="70AD47" w:themeColor="accent6"/>
          <w:spacing w:val="80"/>
          <w:sz w:val="48"/>
          <w:szCs w:val="32"/>
        </w:rPr>
      </w:pPr>
      <w:r w:rsidRPr="006B239B">
        <w:rPr>
          <w:rFonts w:ascii="Notes Sans" w:hAnsi="Notes Sans"/>
          <w:b/>
          <w:bCs/>
          <w:color w:val="70AD47" w:themeColor="accent6"/>
          <w:spacing w:val="80"/>
          <w:sz w:val="48"/>
          <w:szCs w:val="32"/>
        </w:rPr>
        <w:t>6</w:t>
      </w:r>
      <w:r w:rsidR="00A14B6C" w:rsidRPr="006B239B">
        <w:rPr>
          <w:rFonts w:ascii="Notes Sans" w:hAnsi="Notes Sans"/>
          <w:b/>
          <w:bCs/>
          <w:color w:val="70AD47" w:themeColor="accent6"/>
          <w:spacing w:val="80"/>
          <w:sz w:val="48"/>
          <w:szCs w:val="32"/>
          <w:vertAlign w:val="superscript"/>
        </w:rPr>
        <w:t>e</w:t>
      </w:r>
      <w:r w:rsidR="00A14B6C" w:rsidRPr="006B239B">
        <w:rPr>
          <w:rFonts w:ascii="Notes Sans" w:hAnsi="Notes Sans"/>
          <w:b/>
          <w:bCs/>
          <w:color w:val="70AD47" w:themeColor="accent6"/>
          <w:spacing w:val="80"/>
          <w:sz w:val="48"/>
          <w:szCs w:val="32"/>
        </w:rPr>
        <w:t xml:space="preserve"> année</w:t>
      </w:r>
    </w:p>
    <w:p w14:paraId="5D9C469C" w14:textId="64ED436B" w:rsidR="00A14B6C" w:rsidRPr="006B239B" w:rsidRDefault="00A14B6C" w:rsidP="00A14B6C">
      <w:pPr>
        <w:rPr>
          <w:rFonts w:ascii="Notes Sans" w:hAnsi="Notes Sans"/>
          <w:b/>
          <w:bCs/>
          <w:sz w:val="24"/>
        </w:rPr>
      </w:pPr>
      <w:r w:rsidRPr="006B239B">
        <w:rPr>
          <w:rFonts w:ascii="Notes Sans" w:hAnsi="Notes Sans"/>
          <w:b/>
          <w:bCs/>
          <w:sz w:val="24"/>
        </w:rPr>
        <w:t>Voici la liste des achats à effectuer dans les magasins de votre choix</w:t>
      </w:r>
      <w:r w:rsidRPr="006B239B">
        <w:rPr>
          <w:rFonts w:ascii="Calibri" w:hAnsi="Calibri" w:cs="Calibri"/>
          <w:b/>
          <w:bCs/>
          <w:sz w:val="24"/>
        </w:rPr>
        <w:t> </w:t>
      </w:r>
      <w:r w:rsidRPr="006B239B">
        <w:rPr>
          <w:rFonts w:ascii="Notes Sans" w:hAnsi="Notes Sans"/>
          <w:b/>
          <w:bCs/>
          <w:sz w:val="24"/>
        </w:rPr>
        <w:t>:</w:t>
      </w:r>
    </w:p>
    <w:p w14:paraId="7D404073" w14:textId="24F58127" w:rsidR="00A14B6C" w:rsidRPr="006B239B" w:rsidRDefault="00A14B6C" w:rsidP="00A14B6C">
      <w:pPr>
        <w:rPr>
          <w:rFonts w:ascii="Notes Sans" w:hAnsi="Notes Sans"/>
          <w:sz w:val="28"/>
        </w:rPr>
      </w:pPr>
    </w:p>
    <w:p w14:paraId="0D5094A3" w14:textId="77777777" w:rsidR="009F2E62" w:rsidRPr="006B239B" w:rsidRDefault="009F2E62" w:rsidP="009F2E62">
      <w:pPr>
        <w:rPr>
          <w:rFonts w:ascii="Notes Sans" w:hAnsi="Notes Sans"/>
          <w:sz w:val="24"/>
          <w:szCs w:val="24"/>
        </w:rPr>
      </w:pPr>
      <w:r w:rsidRPr="006B239B">
        <w:rPr>
          <w:rFonts w:ascii="Wingdings" w:eastAsia="Wingdings" w:hAnsi="Wingdings" w:cs="Wingdings"/>
          <w:sz w:val="24"/>
          <w:szCs w:val="24"/>
        </w:rPr>
        <w:t>r</w:t>
      </w:r>
      <w:r w:rsidRPr="006B239B">
        <w:rPr>
          <w:rFonts w:ascii="Notes Sans" w:hAnsi="Notes Sans"/>
          <w:sz w:val="24"/>
          <w:szCs w:val="24"/>
        </w:rPr>
        <w:t xml:space="preserve"> 1 sac à dos</w:t>
      </w:r>
    </w:p>
    <w:p w14:paraId="56653D8F" w14:textId="1753AC19" w:rsidR="009F2E62" w:rsidRPr="006B239B" w:rsidRDefault="009F2E62" w:rsidP="009F2E62">
      <w:pPr>
        <w:rPr>
          <w:rFonts w:ascii="Notes Sans" w:hAnsi="Notes Sans"/>
          <w:sz w:val="24"/>
          <w:szCs w:val="24"/>
        </w:rPr>
      </w:pPr>
      <w:r w:rsidRPr="006B239B">
        <w:rPr>
          <w:rFonts w:ascii="Wingdings" w:eastAsia="Wingdings" w:hAnsi="Wingdings" w:cs="Wingdings"/>
          <w:sz w:val="24"/>
          <w:szCs w:val="24"/>
        </w:rPr>
        <w:t>r</w:t>
      </w:r>
      <w:r w:rsidRPr="006B239B">
        <w:rPr>
          <w:rFonts w:ascii="Notes Sans" w:hAnsi="Notes Sans"/>
          <w:sz w:val="24"/>
          <w:szCs w:val="24"/>
        </w:rPr>
        <w:t xml:space="preserve"> 4 cahiers lignés à trois trous (2 dédiés aux langues)</w:t>
      </w:r>
    </w:p>
    <w:p w14:paraId="04F787B8" w14:textId="3FB4BAA6" w:rsidR="009F2E62" w:rsidRPr="006B239B" w:rsidRDefault="00963224" w:rsidP="009F2E62">
      <w:pPr>
        <w:rPr>
          <w:rFonts w:ascii="Notes Sans" w:hAnsi="Notes Sans"/>
          <w:sz w:val="24"/>
          <w:szCs w:val="24"/>
        </w:rPr>
      </w:pPr>
      <w:r w:rsidRPr="006B239B">
        <w:rPr>
          <w:rFonts w:ascii="Notes Sans" w:hAnsi="Notes Sans"/>
          <w:noProof/>
          <w:sz w:val="24"/>
          <w:szCs w:val="24"/>
          <w:lang w:val="en-US"/>
        </w:rPr>
        <w:drawing>
          <wp:anchor distT="0" distB="0" distL="114300" distR="114300" simplePos="0" relativeHeight="251659264" behindDoc="1" locked="0" layoutInCell="1" allowOverlap="1" wp14:anchorId="560668B1" wp14:editId="0E2950AB">
            <wp:simplePos x="0" y="0"/>
            <wp:positionH relativeFrom="margin">
              <wp:posOffset>3841115</wp:posOffset>
            </wp:positionH>
            <wp:positionV relativeFrom="paragraph">
              <wp:posOffset>169545</wp:posOffset>
            </wp:positionV>
            <wp:extent cx="2475230" cy="1682750"/>
            <wp:effectExtent l="0" t="0" r="1270" b="0"/>
            <wp:wrapNone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Fournitures scolaires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75230" cy="1682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F2E62" w:rsidRPr="006B239B">
        <w:rPr>
          <w:rFonts w:ascii="Wingdings" w:eastAsia="Wingdings" w:hAnsi="Wingdings" w:cs="Wingdings"/>
          <w:sz w:val="24"/>
          <w:szCs w:val="24"/>
        </w:rPr>
        <w:t>r</w:t>
      </w:r>
      <w:r w:rsidR="009F2E62" w:rsidRPr="006B239B">
        <w:rPr>
          <w:rFonts w:ascii="Notes Sans" w:hAnsi="Notes Sans"/>
          <w:sz w:val="24"/>
          <w:szCs w:val="24"/>
        </w:rPr>
        <w:t xml:space="preserve"> 1 cartable à anneaux rigide 1 ½ pouces</w:t>
      </w:r>
    </w:p>
    <w:p w14:paraId="271E5F7C" w14:textId="757CE7BF" w:rsidR="009F2E62" w:rsidRPr="006B239B" w:rsidRDefault="009F2E62" w:rsidP="009F2E62">
      <w:pPr>
        <w:rPr>
          <w:rFonts w:ascii="Notes Sans" w:hAnsi="Notes Sans"/>
          <w:sz w:val="24"/>
          <w:szCs w:val="24"/>
        </w:rPr>
      </w:pPr>
      <w:r w:rsidRPr="006B239B">
        <w:rPr>
          <w:rFonts w:ascii="Wingdings" w:eastAsia="Wingdings" w:hAnsi="Wingdings" w:cs="Wingdings"/>
          <w:sz w:val="24"/>
          <w:szCs w:val="24"/>
        </w:rPr>
        <w:t>r</w:t>
      </w:r>
      <w:r w:rsidRPr="006B239B">
        <w:rPr>
          <w:rFonts w:ascii="Notes Sans" w:hAnsi="Notes Sans"/>
          <w:sz w:val="24"/>
          <w:szCs w:val="24"/>
        </w:rPr>
        <w:t xml:space="preserve"> 1 boîte de 12 crayons à feutres lavables à pointes fines</w:t>
      </w:r>
    </w:p>
    <w:p w14:paraId="1ED61D98" w14:textId="28041560" w:rsidR="009F2E62" w:rsidRPr="006B239B" w:rsidRDefault="009F2E62" w:rsidP="009F2E62">
      <w:pPr>
        <w:rPr>
          <w:rFonts w:ascii="Notes Sans" w:hAnsi="Notes Sans"/>
          <w:sz w:val="24"/>
          <w:szCs w:val="24"/>
        </w:rPr>
      </w:pPr>
      <w:r w:rsidRPr="006B239B">
        <w:rPr>
          <w:rFonts w:ascii="Wingdings" w:eastAsia="Wingdings" w:hAnsi="Wingdings" w:cs="Wingdings"/>
          <w:sz w:val="24"/>
          <w:szCs w:val="24"/>
        </w:rPr>
        <w:t>r</w:t>
      </w:r>
      <w:r w:rsidRPr="006B239B">
        <w:rPr>
          <w:rFonts w:ascii="Notes Sans" w:hAnsi="Notes Sans"/>
          <w:sz w:val="24"/>
          <w:szCs w:val="24"/>
        </w:rPr>
        <w:t xml:space="preserve"> 1 crayon à l’encre bleue</w:t>
      </w:r>
    </w:p>
    <w:p w14:paraId="173A1887" w14:textId="77777777" w:rsidR="009F2E62" w:rsidRPr="006B239B" w:rsidRDefault="009F2E62" w:rsidP="009F2E62">
      <w:pPr>
        <w:rPr>
          <w:rFonts w:ascii="Notes Sans" w:hAnsi="Notes Sans"/>
          <w:sz w:val="24"/>
          <w:szCs w:val="24"/>
        </w:rPr>
      </w:pPr>
      <w:r w:rsidRPr="006B239B">
        <w:rPr>
          <w:rFonts w:ascii="Wingdings" w:eastAsia="Wingdings" w:hAnsi="Wingdings" w:cs="Wingdings"/>
          <w:sz w:val="24"/>
          <w:szCs w:val="24"/>
        </w:rPr>
        <w:t>r</w:t>
      </w:r>
      <w:r w:rsidRPr="006B239B">
        <w:rPr>
          <w:rFonts w:ascii="Notes Sans" w:hAnsi="Notes Sans"/>
          <w:sz w:val="24"/>
          <w:szCs w:val="24"/>
        </w:rPr>
        <w:t xml:space="preserve"> 2 crayons surligneurs (couleurs différentes)</w:t>
      </w:r>
    </w:p>
    <w:p w14:paraId="2ACBB163" w14:textId="77777777" w:rsidR="009F2E62" w:rsidRPr="006B239B" w:rsidRDefault="009F2E62" w:rsidP="009F2E62">
      <w:pPr>
        <w:rPr>
          <w:rFonts w:ascii="Notes Sans" w:hAnsi="Notes Sans"/>
          <w:sz w:val="24"/>
          <w:szCs w:val="24"/>
        </w:rPr>
      </w:pPr>
      <w:r w:rsidRPr="006B239B">
        <w:rPr>
          <w:rFonts w:ascii="Wingdings" w:eastAsia="Wingdings" w:hAnsi="Wingdings" w:cs="Wingdings"/>
          <w:sz w:val="24"/>
          <w:szCs w:val="24"/>
        </w:rPr>
        <w:t>r</w:t>
      </w:r>
      <w:r w:rsidRPr="006B239B">
        <w:rPr>
          <w:rFonts w:ascii="Notes Sans" w:hAnsi="Notes Sans"/>
          <w:sz w:val="24"/>
          <w:szCs w:val="24"/>
        </w:rPr>
        <w:t xml:space="preserve"> 1 boîte de 24 crayons de couleur de bois taillés</w:t>
      </w:r>
    </w:p>
    <w:p w14:paraId="6360DB3C" w14:textId="77777777" w:rsidR="009F2E62" w:rsidRPr="006B239B" w:rsidRDefault="009F2E62" w:rsidP="009F2E62">
      <w:pPr>
        <w:rPr>
          <w:rFonts w:ascii="Notes Sans" w:hAnsi="Notes Sans"/>
          <w:sz w:val="24"/>
          <w:szCs w:val="24"/>
        </w:rPr>
      </w:pPr>
      <w:r w:rsidRPr="006B239B">
        <w:rPr>
          <w:rFonts w:ascii="Wingdings" w:eastAsia="Wingdings" w:hAnsi="Wingdings" w:cs="Wingdings"/>
          <w:sz w:val="24"/>
          <w:szCs w:val="24"/>
        </w:rPr>
        <w:t>r</w:t>
      </w:r>
      <w:r w:rsidRPr="006B239B">
        <w:rPr>
          <w:rFonts w:ascii="Notes Sans" w:hAnsi="Notes Sans"/>
          <w:sz w:val="24"/>
          <w:szCs w:val="24"/>
        </w:rPr>
        <w:t xml:space="preserve"> 1 paire de ciseaux</w:t>
      </w:r>
    </w:p>
    <w:p w14:paraId="15C77673" w14:textId="77777777" w:rsidR="009F2E62" w:rsidRPr="006B239B" w:rsidRDefault="009F2E62" w:rsidP="009F2E62">
      <w:pPr>
        <w:rPr>
          <w:rFonts w:ascii="Notes Sans" w:hAnsi="Notes Sans"/>
          <w:sz w:val="24"/>
          <w:szCs w:val="24"/>
        </w:rPr>
      </w:pPr>
      <w:r w:rsidRPr="006B239B">
        <w:rPr>
          <w:rFonts w:ascii="Wingdings" w:eastAsia="Wingdings" w:hAnsi="Wingdings" w:cs="Wingdings"/>
          <w:sz w:val="24"/>
          <w:szCs w:val="24"/>
        </w:rPr>
        <w:t>r</w:t>
      </w:r>
      <w:r w:rsidRPr="006B239B">
        <w:rPr>
          <w:rFonts w:ascii="Notes Sans" w:hAnsi="Notes Sans"/>
          <w:sz w:val="24"/>
          <w:szCs w:val="24"/>
        </w:rPr>
        <w:t xml:space="preserve"> 2 gommes à effacer blanches</w:t>
      </w:r>
    </w:p>
    <w:p w14:paraId="2017D19A" w14:textId="77777777" w:rsidR="009F2E62" w:rsidRPr="006B239B" w:rsidRDefault="009F2E62" w:rsidP="009F2E62">
      <w:pPr>
        <w:rPr>
          <w:rFonts w:ascii="Notes Sans" w:hAnsi="Notes Sans"/>
          <w:sz w:val="24"/>
          <w:szCs w:val="24"/>
        </w:rPr>
      </w:pPr>
      <w:r w:rsidRPr="006B239B">
        <w:rPr>
          <w:rFonts w:ascii="Wingdings" w:eastAsia="Wingdings" w:hAnsi="Wingdings" w:cs="Wingdings"/>
          <w:sz w:val="24"/>
          <w:szCs w:val="24"/>
        </w:rPr>
        <w:t>r</w:t>
      </w:r>
      <w:r w:rsidRPr="006B239B">
        <w:rPr>
          <w:rFonts w:ascii="Notes Sans" w:hAnsi="Notes Sans"/>
          <w:sz w:val="24"/>
          <w:szCs w:val="24"/>
        </w:rPr>
        <w:t xml:space="preserve"> 1 bâton de colle 40g</w:t>
      </w:r>
    </w:p>
    <w:p w14:paraId="4CD0C0C9" w14:textId="77777777" w:rsidR="009F2E62" w:rsidRPr="006B239B" w:rsidRDefault="009F2E62" w:rsidP="009F2E62">
      <w:pPr>
        <w:rPr>
          <w:rFonts w:ascii="Notes Sans" w:hAnsi="Notes Sans"/>
          <w:sz w:val="24"/>
          <w:szCs w:val="24"/>
        </w:rPr>
      </w:pPr>
      <w:r w:rsidRPr="006B239B">
        <w:rPr>
          <w:rFonts w:ascii="Wingdings" w:eastAsia="Wingdings" w:hAnsi="Wingdings" w:cs="Wingdings"/>
          <w:sz w:val="24"/>
          <w:szCs w:val="24"/>
        </w:rPr>
        <w:t>r</w:t>
      </w:r>
      <w:r w:rsidRPr="006B239B">
        <w:rPr>
          <w:rFonts w:ascii="Notes Sans" w:hAnsi="Notes Sans"/>
          <w:sz w:val="24"/>
          <w:szCs w:val="24"/>
        </w:rPr>
        <w:t xml:space="preserve"> 5 séparateurs intercalaires </w:t>
      </w:r>
    </w:p>
    <w:p w14:paraId="7F80AF90" w14:textId="1364969C" w:rsidR="009F2E62" w:rsidRPr="006B239B" w:rsidRDefault="009F2E62" w:rsidP="009F2E62">
      <w:pPr>
        <w:rPr>
          <w:rFonts w:ascii="Notes Sans" w:hAnsi="Notes Sans"/>
          <w:sz w:val="24"/>
          <w:szCs w:val="24"/>
        </w:rPr>
      </w:pPr>
      <w:r w:rsidRPr="006B239B">
        <w:rPr>
          <w:rFonts w:ascii="Wingdings" w:eastAsia="Wingdings" w:hAnsi="Wingdings" w:cs="Wingdings"/>
          <w:sz w:val="24"/>
          <w:szCs w:val="24"/>
        </w:rPr>
        <w:t>r</w:t>
      </w:r>
      <w:r w:rsidRPr="006B239B">
        <w:rPr>
          <w:rFonts w:ascii="Notes Sans" w:hAnsi="Notes Sans"/>
          <w:sz w:val="24"/>
          <w:szCs w:val="24"/>
        </w:rPr>
        <w:t xml:space="preserve"> </w:t>
      </w:r>
      <w:r w:rsidR="00CB5FC9" w:rsidRPr="006B239B">
        <w:rPr>
          <w:rFonts w:ascii="Notes Sans" w:hAnsi="Notes Sans"/>
          <w:sz w:val="24"/>
          <w:szCs w:val="24"/>
        </w:rPr>
        <w:t>1</w:t>
      </w:r>
      <w:r w:rsidRPr="006B239B">
        <w:rPr>
          <w:rFonts w:ascii="Notes Sans" w:hAnsi="Notes Sans"/>
          <w:sz w:val="24"/>
          <w:szCs w:val="24"/>
        </w:rPr>
        <w:t xml:space="preserve"> cahier</w:t>
      </w:r>
      <w:r w:rsidR="000A2939" w:rsidRPr="006B239B">
        <w:rPr>
          <w:rFonts w:ascii="Notes Sans" w:hAnsi="Notes Sans"/>
          <w:sz w:val="24"/>
          <w:szCs w:val="24"/>
        </w:rPr>
        <w:t xml:space="preserve"> </w:t>
      </w:r>
      <w:r w:rsidRPr="006B239B">
        <w:rPr>
          <w:rFonts w:ascii="Notes Sans" w:hAnsi="Notes Sans"/>
          <w:sz w:val="24"/>
          <w:szCs w:val="24"/>
        </w:rPr>
        <w:t>quadrillé à trois trous</w:t>
      </w:r>
    </w:p>
    <w:p w14:paraId="06DC31A2" w14:textId="77777777" w:rsidR="009F2E62" w:rsidRPr="006B239B" w:rsidRDefault="009F2E62" w:rsidP="009F2E62">
      <w:pPr>
        <w:rPr>
          <w:rFonts w:ascii="Notes Sans" w:hAnsi="Notes Sans"/>
          <w:sz w:val="24"/>
          <w:szCs w:val="24"/>
        </w:rPr>
      </w:pPr>
      <w:r w:rsidRPr="006B239B">
        <w:rPr>
          <w:rFonts w:ascii="Wingdings" w:eastAsia="Wingdings" w:hAnsi="Wingdings" w:cs="Wingdings"/>
          <w:sz w:val="24"/>
          <w:szCs w:val="24"/>
        </w:rPr>
        <w:t>r</w:t>
      </w:r>
      <w:r w:rsidRPr="006B239B">
        <w:rPr>
          <w:rFonts w:ascii="Notes Sans" w:hAnsi="Notes Sans"/>
          <w:sz w:val="24"/>
          <w:szCs w:val="24"/>
        </w:rPr>
        <w:t xml:space="preserve"> 1 règle métrique transparente de 30 cm </w:t>
      </w:r>
    </w:p>
    <w:p w14:paraId="4868D351" w14:textId="77777777" w:rsidR="009F2E62" w:rsidRPr="006B239B" w:rsidRDefault="009F2E62" w:rsidP="009F2E62">
      <w:pPr>
        <w:rPr>
          <w:rFonts w:ascii="Notes Sans" w:hAnsi="Notes Sans"/>
          <w:sz w:val="24"/>
          <w:szCs w:val="24"/>
        </w:rPr>
      </w:pPr>
      <w:r w:rsidRPr="006B239B">
        <w:rPr>
          <w:rFonts w:ascii="Wingdings" w:eastAsia="Wingdings" w:hAnsi="Wingdings" w:cs="Wingdings"/>
          <w:sz w:val="24"/>
          <w:szCs w:val="24"/>
        </w:rPr>
        <w:t>r</w:t>
      </w:r>
      <w:r w:rsidRPr="006B239B">
        <w:rPr>
          <w:rFonts w:ascii="Notes Sans" w:hAnsi="Notes Sans"/>
          <w:sz w:val="24"/>
          <w:szCs w:val="24"/>
        </w:rPr>
        <w:t xml:space="preserve"> 1 rapporteur d’angles</w:t>
      </w:r>
    </w:p>
    <w:p w14:paraId="52F04055" w14:textId="77777777" w:rsidR="009F2E62" w:rsidRPr="006B239B" w:rsidRDefault="009F2E62" w:rsidP="009F2E62">
      <w:pPr>
        <w:rPr>
          <w:rFonts w:ascii="Notes Sans" w:hAnsi="Notes Sans"/>
          <w:sz w:val="24"/>
          <w:szCs w:val="24"/>
        </w:rPr>
      </w:pPr>
      <w:r w:rsidRPr="006B239B">
        <w:rPr>
          <w:rFonts w:ascii="Wingdings" w:eastAsia="Wingdings" w:hAnsi="Wingdings" w:cs="Wingdings"/>
          <w:sz w:val="24"/>
          <w:szCs w:val="24"/>
        </w:rPr>
        <w:t>r</w:t>
      </w:r>
      <w:r w:rsidRPr="006B239B">
        <w:rPr>
          <w:rFonts w:ascii="Notes Sans" w:hAnsi="Notes Sans"/>
          <w:sz w:val="24"/>
          <w:szCs w:val="24"/>
        </w:rPr>
        <w:t xml:space="preserve"> 7 crayons de plomb HB taillés ou 1 crayon porte-mine avec mines</w:t>
      </w:r>
    </w:p>
    <w:p w14:paraId="65E0E0C2" w14:textId="77777777" w:rsidR="009F2E62" w:rsidRPr="006B239B" w:rsidRDefault="009F2E62" w:rsidP="009F2E62">
      <w:pPr>
        <w:rPr>
          <w:rFonts w:ascii="Notes Sans" w:hAnsi="Notes Sans"/>
          <w:sz w:val="24"/>
          <w:szCs w:val="24"/>
        </w:rPr>
      </w:pPr>
      <w:r w:rsidRPr="006B239B">
        <w:rPr>
          <w:rFonts w:ascii="Wingdings" w:eastAsia="Wingdings" w:hAnsi="Wingdings" w:cs="Wingdings"/>
          <w:sz w:val="24"/>
          <w:szCs w:val="24"/>
        </w:rPr>
        <w:t>r</w:t>
      </w:r>
      <w:r w:rsidRPr="006B239B">
        <w:rPr>
          <w:rFonts w:ascii="Notes Sans" w:hAnsi="Notes Sans"/>
          <w:sz w:val="24"/>
          <w:szCs w:val="24"/>
        </w:rPr>
        <w:t xml:space="preserve"> 1 taille-crayon avec réservoir</w:t>
      </w:r>
    </w:p>
    <w:p w14:paraId="20988147" w14:textId="6AFE651D" w:rsidR="00166BAB" w:rsidRPr="006B239B" w:rsidRDefault="009F2E62" w:rsidP="00A14B6C">
      <w:pPr>
        <w:rPr>
          <w:rFonts w:ascii="Notes Sans" w:hAnsi="Notes Sans"/>
          <w:sz w:val="24"/>
          <w:szCs w:val="24"/>
        </w:rPr>
      </w:pPr>
      <w:r w:rsidRPr="006B239B">
        <w:rPr>
          <w:rFonts w:ascii="Wingdings" w:eastAsia="Wingdings" w:hAnsi="Wingdings" w:cs="Wingdings"/>
          <w:sz w:val="24"/>
          <w:szCs w:val="24"/>
        </w:rPr>
        <w:t>r</w:t>
      </w:r>
      <w:r w:rsidRPr="006B239B">
        <w:rPr>
          <w:rFonts w:ascii="Notes Sans" w:hAnsi="Notes Sans"/>
          <w:sz w:val="24"/>
          <w:szCs w:val="24"/>
        </w:rPr>
        <w:t xml:space="preserve"> 1 étui à crayons</w:t>
      </w:r>
    </w:p>
    <w:p w14:paraId="583983F1" w14:textId="3187A89E" w:rsidR="00166BAB" w:rsidRPr="006B239B" w:rsidRDefault="00166BAB" w:rsidP="00A14B6C">
      <w:pPr>
        <w:rPr>
          <w:rFonts w:ascii="Notes Sans" w:hAnsi="Notes Sans"/>
          <w:sz w:val="24"/>
          <w:szCs w:val="24"/>
        </w:rPr>
      </w:pPr>
    </w:p>
    <w:p w14:paraId="6E74A0DB" w14:textId="55A65993" w:rsidR="00166BAB" w:rsidRPr="00862573" w:rsidRDefault="00166BAB" w:rsidP="00166BAB">
      <w:pPr>
        <w:jc w:val="center"/>
        <w:rPr>
          <w:rFonts w:ascii="Notes Sans" w:hAnsi="Notes Sans"/>
          <w:color w:val="00B050"/>
          <w:sz w:val="24"/>
          <w:szCs w:val="24"/>
        </w:rPr>
      </w:pPr>
      <w:r w:rsidRPr="00862573">
        <w:rPr>
          <w:rFonts w:ascii="Notes Sans" w:hAnsi="Notes Sans"/>
          <w:color w:val="00B050"/>
          <w:sz w:val="24"/>
          <w:szCs w:val="24"/>
        </w:rPr>
        <w:t xml:space="preserve">Bien identifier tout le </w:t>
      </w:r>
      <w:r w:rsidRPr="00862573">
        <w:rPr>
          <w:rFonts w:ascii="Notes Sans" w:hAnsi="Notes Sans"/>
          <w:b/>
          <w:color w:val="00B050"/>
          <w:sz w:val="24"/>
          <w:szCs w:val="24"/>
          <w:u w:val="single"/>
        </w:rPr>
        <w:t>matériel et les vêtements</w:t>
      </w:r>
      <w:r w:rsidRPr="00862573">
        <w:rPr>
          <w:rFonts w:ascii="Notes Sans" w:hAnsi="Notes Sans"/>
          <w:color w:val="00B050"/>
          <w:sz w:val="24"/>
          <w:szCs w:val="24"/>
        </w:rPr>
        <w:t xml:space="preserve"> de votre enfant.</w:t>
      </w:r>
    </w:p>
    <w:p w14:paraId="69C737E3" w14:textId="6BC153C4" w:rsidR="00166BAB" w:rsidRPr="00862573" w:rsidRDefault="002A1E34" w:rsidP="00166BAB">
      <w:pPr>
        <w:jc w:val="center"/>
        <w:rPr>
          <w:rFonts w:ascii="Notes Sans" w:hAnsi="Notes Sans"/>
          <w:color w:val="00B050"/>
          <w:sz w:val="24"/>
          <w:szCs w:val="24"/>
        </w:rPr>
      </w:pPr>
      <w:r w:rsidRPr="00862573">
        <w:rPr>
          <w:rFonts w:ascii="Notes Sans" w:hAnsi="Notes Sans"/>
          <w:color w:val="00B050"/>
          <w:sz w:val="24"/>
          <w:szCs w:val="24"/>
        </w:rPr>
        <w:t>Vous pouvez récupérer le matériel de l’an passé</w:t>
      </w:r>
      <w:r w:rsidRPr="00862573">
        <w:rPr>
          <w:rFonts w:ascii="Calibri" w:hAnsi="Calibri" w:cs="Calibri"/>
          <w:color w:val="00B050"/>
          <w:sz w:val="24"/>
          <w:szCs w:val="24"/>
        </w:rPr>
        <w:t> </w:t>
      </w:r>
      <w:r w:rsidRPr="00862573">
        <w:rPr>
          <mc:AlternateContent>
            <mc:Choice Requires="w16se">
              <w:rFonts w:ascii="Notes Sans" w:hAnsi="Notes Sans"/>
            </mc:Choice>
            <mc:Fallback>
              <w:rFonts w:ascii="Segoe UI Emoji" w:eastAsia="Segoe UI Emoji" w:hAnsi="Segoe UI Emoji" w:cs="Segoe UI Emoji"/>
            </mc:Fallback>
          </mc:AlternateContent>
          <w:color w:val="00B050"/>
          <w:sz w:val="24"/>
          <w:szCs w:val="24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6B5D0B6E" w14:textId="6B8C746B" w:rsidR="00166BAB" w:rsidRPr="006B239B" w:rsidRDefault="00166BAB" w:rsidP="00166BAB">
      <w:pPr>
        <w:rPr>
          <w:rFonts w:ascii="Notes Sans" w:hAnsi="Notes Sans"/>
          <w:sz w:val="24"/>
          <w:szCs w:val="24"/>
        </w:rPr>
      </w:pPr>
    </w:p>
    <w:p w14:paraId="4421E711" w14:textId="5564D971" w:rsidR="00166BAB" w:rsidRPr="00862573" w:rsidRDefault="00166BAB" w:rsidP="00166BAB">
      <w:pPr>
        <w:rPr>
          <w:rFonts w:ascii="Notes Sans" w:hAnsi="Notes Sans"/>
          <w:b/>
          <w:color w:val="FF0000"/>
          <w:sz w:val="24"/>
          <w:szCs w:val="24"/>
        </w:rPr>
      </w:pPr>
      <w:r w:rsidRPr="00862573">
        <w:rPr>
          <w:rFonts w:ascii="Notes Sans" w:hAnsi="Notes Sans"/>
          <w:b/>
          <w:color w:val="FF0000"/>
          <w:sz w:val="24"/>
          <w:szCs w:val="24"/>
        </w:rPr>
        <w:t>Frais obligatoires à payer à l’école</w:t>
      </w:r>
    </w:p>
    <w:p w14:paraId="1740A025" w14:textId="05A754F0" w:rsidR="00166BAB" w:rsidRDefault="00166BAB" w:rsidP="002A1E34">
      <w:pPr>
        <w:tabs>
          <w:tab w:val="left" w:pos="8497"/>
        </w:tabs>
        <w:ind w:right="-187"/>
        <w:rPr>
          <w:rFonts w:ascii="Notes Sans" w:hAnsi="Notes Sans"/>
          <w:sz w:val="24"/>
          <w:szCs w:val="24"/>
        </w:rPr>
      </w:pPr>
      <w:r w:rsidRPr="209DEB96">
        <w:rPr>
          <w:rFonts w:ascii="Notes Sans" w:hAnsi="Notes Sans"/>
          <w:sz w:val="24"/>
          <w:szCs w:val="24"/>
        </w:rPr>
        <w:t xml:space="preserve">Reprographie </w:t>
      </w:r>
      <w:r w:rsidRPr="209DEB96">
        <w:rPr>
          <w:rFonts w:ascii="Notes Sans" w:hAnsi="Notes Sans"/>
          <w:sz w:val="20"/>
          <w:szCs w:val="20"/>
        </w:rPr>
        <w:t>(</w:t>
      </w:r>
      <w:r w:rsidR="006B239B" w:rsidRPr="209DEB96">
        <w:rPr>
          <w:rFonts w:ascii="Notes Sans" w:hAnsi="Notes Sans"/>
          <w:sz w:val="20"/>
          <w:szCs w:val="20"/>
        </w:rPr>
        <w:t xml:space="preserve">agenda, </w:t>
      </w:r>
      <w:r w:rsidR="00085C59">
        <w:rPr>
          <w:rFonts w:ascii="Notes Sans" w:hAnsi="Notes Sans"/>
          <w:sz w:val="20"/>
          <w:szCs w:val="20"/>
        </w:rPr>
        <w:t xml:space="preserve">culture et citoyenneté québécoise, </w:t>
      </w:r>
      <w:r w:rsidR="00471A44" w:rsidRPr="209DEB96">
        <w:rPr>
          <w:rFonts w:ascii="Notes Sans" w:hAnsi="Notes Sans"/>
          <w:sz w:val="20"/>
          <w:szCs w:val="20"/>
        </w:rPr>
        <w:t>feuilles de calcul, de géométrie, etc.</w:t>
      </w:r>
      <w:r w:rsidRPr="209DEB96">
        <w:rPr>
          <w:rFonts w:ascii="Notes Sans" w:hAnsi="Notes Sans"/>
          <w:sz w:val="20"/>
          <w:szCs w:val="20"/>
        </w:rPr>
        <w:t>)</w:t>
      </w:r>
      <w:r>
        <w:tab/>
      </w:r>
      <w:r w:rsidR="00885660">
        <w:rPr>
          <w:rFonts w:ascii="Notes Sans" w:hAnsi="Notes Sans"/>
          <w:sz w:val="24"/>
          <w:szCs w:val="24"/>
        </w:rPr>
        <w:t>30</w:t>
      </w:r>
      <w:r w:rsidRPr="209DEB96">
        <w:rPr>
          <w:rFonts w:ascii="Notes Sans" w:hAnsi="Notes Sans"/>
          <w:sz w:val="24"/>
          <w:szCs w:val="24"/>
        </w:rPr>
        <w:t>,00</w:t>
      </w:r>
      <w:r w:rsidRPr="209DEB96">
        <w:rPr>
          <w:rFonts w:ascii="Calibri" w:hAnsi="Calibri" w:cs="Calibri"/>
          <w:sz w:val="24"/>
          <w:szCs w:val="24"/>
        </w:rPr>
        <w:t> </w:t>
      </w:r>
      <w:r w:rsidRPr="209DEB96">
        <w:rPr>
          <w:rFonts w:ascii="Notes Sans" w:hAnsi="Notes Sans"/>
          <w:sz w:val="24"/>
          <w:szCs w:val="24"/>
        </w:rPr>
        <w:t>$</w:t>
      </w:r>
    </w:p>
    <w:p w14:paraId="4911D699" w14:textId="6B4540AB" w:rsidR="006B239B" w:rsidRPr="00130F41" w:rsidRDefault="006B239B" w:rsidP="209DEB96">
      <w:pPr>
        <w:tabs>
          <w:tab w:val="left" w:pos="8497"/>
        </w:tabs>
        <w:ind w:right="-187"/>
        <w:rPr>
          <w:rFonts w:ascii="Calibri" w:hAnsi="Calibri" w:cs="Calibri"/>
          <w:sz w:val="24"/>
          <w:szCs w:val="24"/>
        </w:rPr>
      </w:pPr>
      <w:r w:rsidRPr="00130F41">
        <w:rPr>
          <w:rFonts w:ascii="Notes Sans" w:hAnsi="Notes Sans"/>
          <w:sz w:val="24"/>
          <w:szCs w:val="24"/>
        </w:rPr>
        <w:t>Moniteurs de langues</w:t>
      </w:r>
      <w:r w:rsidRPr="00130F41">
        <w:tab/>
      </w:r>
      <w:r w:rsidRPr="00130F41">
        <w:rPr>
          <w:rFonts w:ascii="Notes Sans" w:hAnsi="Notes Sans"/>
          <w:sz w:val="24"/>
          <w:szCs w:val="24"/>
        </w:rPr>
        <w:t>32,00</w:t>
      </w:r>
      <w:r w:rsidRPr="00130F41">
        <w:rPr>
          <w:rFonts w:ascii="Calibri" w:hAnsi="Calibri" w:cs="Calibri"/>
          <w:sz w:val="24"/>
          <w:szCs w:val="24"/>
        </w:rPr>
        <w:t> $</w:t>
      </w:r>
    </w:p>
    <w:p w14:paraId="02ADB024" w14:textId="01D9E57F" w:rsidR="00471A44" w:rsidRPr="00130F41" w:rsidRDefault="00471A44" w:rsidP="209DEB96">
      <w:pPr>
        <w:tabs>
          <w:tab w:val="left" w:pos="8525"/>
        </w:tabs>
        <w:ind w:right="-187"/>
        <w:rPr>
          <w:rFonts w:ascii="Notes Sans" w:hAnsi="Notes Sans"/>
          <w:sz w:val="24"/>
          <w:szCs w:val="24"/>
        </w:rPr>
      </w:pPr>
      <w:r w:rsidRPr="00130F41">
        <w:rPr>
          <w:rFonts w:ascii="Notes Sans" w:hAnsi="Notes Sans"/>
          <w:sz w:val="24"/>
          <w:szCs w:val="24"/>
        </w:rPr>
        <w:t xml:space="preserve">Accès numérique </w:t>
      </w:r>
      <w:proofErr w:type="spellStart"/>
      <w:r w:rsidR="00CB5FC9" w:rsidRPr="00130F41">
        <w:rPr>
          <w:rFonts w:ascii="Notes Sans" w:hAnsi="Notes Sans"/>
          <w:i/>
          <w:iCs/>
          <w:sz w:val="24"/>
          <w:szCs w:val="24"/>
        </w:rPr>
        <w:t>Seesaw</w:t>
      </w:r>
      <w:proofErr w:type="spellEnd"/>
      <w:r w:rsidR="00CB5FC9" w:rsidRPr="00130F41">
        <w:rPr>
          <w:rFonts w:ascii="Notes Sans" w:hAnsi="Notes Sans"/>
          <w:i/>
          <w:iCs/>
          <w:sz w:val="24"/>
          <w:szCs w:val="24"/>
        </w:rPr>
        <w:t xml:space="preserve"> </w:t>
      </w:r>
      <w:r w:rsidRPr="00130F41">
        <w:tab/>
      </w:r>
      <w:r w:rsidR="00963224" w:rsidRPr="00130F41">
        <w:rPr>
          <w:rFonts w:ascii="Notes Sans" w:hAnsi="Notes Sans"/>
          <w:sz w:val="24"/>
          <w:szCs w:val="24"/>
        </w:rPr>
        <w:t>1</w:t>
      </w:r>
      <w:r w:rsidR="0014783B" w:rsidRPr="00130F41">
        <w:rPr>
          <w:rFonts w:ascii="Notes Sans" w:hAnsi="Notes Sans"/>
          <w:sz w:val="24"/>
          <w:szCs w:val="24"/>
        </w:rPr>
        <w:t>6</w:t>
      </w:r>
      <w:r w:rsidR="00963224" w:rsidRPr="00130F41">
        <w:rPr>
          <w:rFonts w:ascii="Notes Sans" w:hAnsi="Notes Sans"/>
          <w:sz w:val="24"/>
          <w:szCs w:val="24"/>
        </w:rPr>
        <w:t>,</w:t>
      </w:r>
      <w:r w:rsidR="0014783B" w:rsidRPr="00130F41">
        <w:rPr>
          <w:rFonts w:ascii="Notes Sans" w:hAnsi="Notes Sans"/>
          <w:sz w:val="24"/>
          <w:szCs w:val="24"/>
        </w:rPr>
        <w:t>27</w:t>
      </w:r>
      <w:r w:rsidR="00963224" w:rsidRPr="00130F41">
        <w:rPr>
          <w:rFonts w:ascii="Calibri" w:hAnsi="Calibri" w:cs="Calibri"/>
          <w:sz w:val="24"/>
          <w:szCs w:val="24"/>
        </w:rPr>
        <w:t> </w:t>
      </w:r>
      <w:r w:rsidR="00AE1987" w:rsidRPr="00130F41">
        <w:rPr>
          <w:rFonts w:ascii="Notes Sans" w:hAnsi="Notes Sans"/>
          <w:sz w:val="24"/>
          <w:szCs w:val="24"/>
        </w:rPr>
        <w:t>$</w:t>
      </w:r>
    </w:p>
    <w:p w14:paraId="379BFA2A" w14:textId="5C12A61C" w:rsidR="00E21E53" w:rsidRPr="00130F41" w:rsidRDefault="00471A44" w:rsidP="209DEB96">
      <w:pPr>
        <w:tabs>
          <w:tab w:val="left" w:pos="8525"/>
        </w:tabs>
        <w:ind w:right="-187"/>
        <w:rPr>
          <w:rFonts w:ascii="Notes Sans" w:hAnsi="Notes Sans"/>
          <w:sz w:val="24"/>
          <w:szCs w:val="24"/>
        </w:rPr>
      </w:pPr>
      <w:r w:rsidRPr="00130F41">
        <w:rPr>
          <w:rFonts w:ascii="Notes Sans" w:hAnsi="Notes Sans"/>
          <w:sz w:val="24"/>
          <w:szCs w:val="24"/>
        </w:rPr>
        <w:t xml:space="preserve">Accès numérique </w:t>
      </w:r>
      <w:r w:rsidRPr="00130F41">
        <w:rPr>
          <w:rFonts w:ascii="Notes Sans" w:hAnsi="Notes Sans"/>
          <w:i/>
          <w:iCs/>
          <w:sz w:val="24"/>
          <w:szCs w:val="24"/>
        </w:rPr>
        <w:t>Raz plus</w:t>
      </w:r>
      <w:r w:rsidRPr="00130F41">
        <w:tab/>
      </w:r>
      <w:r w:rsidR="00130F41" w:rsidRPr="00130F41">
        <w:rPr>
          <w:rFonts w:ascii="Notes Sans" w:hAnsi="Notes Sans"/>
          <w:sz w:val="24"/>
          <w:szCs w:val="24"/>
        </w:rPr>
        <w:t>12</w:t>
      </w:r>
      <w:r w:rsidR="00963224" w:rsidRPr="00130F41">
        <w:rPr>
          <w:rFonts w:ascii="Notes Sans" w:hAnsi="Notes Sans"/>
          <w:sz w:val="24"/>
          <w:szCs w:val="24"/>
        </w:rPr>
        <w:t>,</w:t>
      </w:r>
      <w:r w:rsidR="00130F41" w:rsidRPr="00130F41">
        <w:rPr>
          <w:rFonts w:ascii="Notes Sans" w:hAnsi="Notes Sans"/>
          <w:sz w:val="24"/>
          <w:szCs w:val="24"/>
        </w:rPr>
        <w:t>99</w:t>
      </w:r>
      <w:r w:rsidR="00E21E53" w:rsidRPr="00130F41">
        <w:rPr>
          <w:rFonts w:ascii="Notes Sans" w:hAnsi="Notes Sans"/>
          <w:sz w:val="24"/>
          <w:szCs w:val="24"/>
        </w:rPr>
        <w:t>$</w:t>
      </w:r>
    </w:p>
    <w:p w14:paraId="39432A0B" w14:textId="3239083F" w:rsidR="007A46EA" w:rsidRPr="00963224" w:rsidRDefault="007A46EA" w:rsidP="209DEB96">
      <w:pPr>
        <w:tabs>
          <w:tab w:val="left" w:pos="8525"/>
          <w:tab w:val="left" w:pos="8637"/>
        </w:tabs>
        <w:ind w:right="-187"/>
        <w:rPr>
          <w:rFonts w:ascii="Calibri" w:hAnsi="Calibri" w:cs="Calibri"/>
          <w:b/>
          <w:bCs/>
          <w:i/>
          <w:iCs/>
          <w:color w:val="FF0000"/>
          <w:sz w:val="24"/>
          <w:szCs w:val="24"/>
        </w:rPr>
      </w:pPr>
      <w:r w:rsidRPr="209DEB96">
        <w:rPr>
          <w:rFonts w:ascii="Notes Sans" w:hAnsi="Notes Sans"/>
          <w:b/>
          <w:bCs/>
          <w:color w:val="FF0000"/>
          <w:sz w:val="24"/>
          <w:szCs w:val="24"/>
          <w:u w:val="single"/>
        </w:rPr>
        <w:t>Total à payer</w:t>
      </w:r>
      <w:r>
        <w:tab/>
      </w:r>
      <w:r w:rsidR="00885660">
        <w:rPr>
          <w:rFonts w:ascii="Notes Sans" w:hAnsi="Notes Sans"/>
          <w:b/>
          <w:bCs/>
          <w:color w:val="FF0000"/>
          <w:sz w:val="24"/>
          <w:szCs w:val="24"/>
          <w:u w:val="single"/>
        </w:rPr>
        <w:t>9</w:t>
      </w:r>
      <w:r w:rsidR="005747CF">
        <w:rPr>
          <w:rFonts w:ascii="Notes Sans" w:hAnsi="Notes Sans"/>
          <w:b/>
          <w:bCs/>
          <w:color w:val="FF0000"/>
          <w:sz w:val="24"/>
          <w:szCs w:val="24"/>
          <w:u w:val="single"/>
        </w:rPr>
        <w:t>1</w:t>
      </w:r>
      <w:r w:rsidR="00963224" w:rsidRPr="209DEB96">
        <w:rPr>
          <w:rFonts w:ascii="Notes Sans" w:hAnsi="Notes Sans"/>
          <w:b/>
          <w:bCs/>
          <w:color w:val="FF0000"/>
          <w:sz w:val="24"/>
          <w:szCs w:val="24"/>
          <w:u w:val="single"/>
        </w:rPr>
        <w:t>,</w:t>
      </w:r>
      <w:r w:rsidR="005747CF">
        <w:rPr>
          <w:rFonts w:ascii="Notes Sans" w:hAnsi="Notes Sans"/>
          <w:b/>
          <w:bCs/>
          <w:color w:val="FF0000"/>
          <w:sz w:val="24"/>
          <w:szCs w:val="24"/>
          <w:u w:val="single"/>
        </w:rPr>
        <w:t>26</w:t>
      </w:r>
      <w:r w:rsidR="00963224" w:rsidRPr="209DEB96">
        <w:rPr>
          <w:rFonts w:ascii="Calibri" w:hAnsi="Calibri" w:cs="Calibri"/>
          <w:b/>
          <w:bCs/>
          <w:color w:val="FF0000"/>
          <w:sz w:val="24"/>
          <w:szCs w:val="24"/>
          <w:u w:val="single"/>
        </w:rPr>
        <w:t> $</w:t>
      </w:r>
    </w:p>
    <w:sectPr w:rsidR="007A46EA" w:rsidRPr="00963224" w:rsidSect="00F228C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1701" w:right="1418" w:bottom="1440" w:left="1418" w:header="2551" w:footer="284" w:gutter="0"/>
      <w:cols w:space="708"/>
      <w:vAlign w:val="center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8556E25" w14:textId="77777777" w:rsidR="00DB52EC" w:rsidRDefault="00DB52EC" w:rsidP="004422BE">
      <w:r>
        <w:separator/>
      </w:r>
    </w:p>
  </w:endnote>
  <w:endnote w:type="continuationSeparator" w:id="0">
    <w:p w14:paraId="19477F44" w14:textId="77777777" w:rsidR="00DB52EC" w:rsidRDefault="00DB52EC" w:rsidP="004422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otes Sans">
    <w:altName w:val="Calibri"/>
    <w:panose1 w:val="02000503000000000000"/>
    <w:charset w:val="00"/>
    <w:family w:val="modern"/>
    <w:notTrueType/>
    <w:pitch w:val="variable"/>
    <w:sig w:usb0="800000FF" w:usb1="4000204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F4AED6" w14:textId="77777777" w:rsidR="00824B27" w:rsidRDefault="00824B27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3E1C96" w14:textId="79759484" w:rsidR="00471A44" w:rsidRPr="00963224" w:rsidRDefault="00471A44" w:rsidP="00471A44">
    <w:pPr>
      <w:pStyle w:val="Pieddepage"/>
      <w:jc w:val="center"/>
      <w:rPr>
        <w:rFonts w:ascii="Notes Sans" w:hAnsi="Notes Sans"/>
      </w:rPr>
    </w:pPr>
    <w:r w:rsidRPr="00963224">
      <w:rPr>
        <w:rFonts w:ascii="Calibri" w:hAnsi="Calibri" w:cs="Calibri"/>
      </w:rPr>
      <w:t>É</w:t>
    </w:r>
    <w:r w:rsidRPr="00963224">
      <w:rPr>
        <w:rFonts w:ascii="Notes Sans" w:hAnsi="Notes Sans"/>
      </w:rPr>
      <w:t>tant donn</w:t>
    </w:r>
    <w:r w:rsidRPr="00963224">
      <w:rPr>
        <w:rFonts w:ascii="Notes Sans" w:hAnsi="Notes Sans" w:cs="Notes Sans"/>
      </w:rPr>
      <w:t>é</w:t>
    </w:r>
    <w:r w:rsidRPr="00963224">
      <w:rPr>
        <w:rFonts w:ascii="Notes Sans" w:hAnsi="Notes Sans"/>
      </w:rPr>
      <w:t xml:space="preserve"> le contexte actuel, nous privil</w:t>
    </w:r>
    <w:r w:rsidRPr="00963224">
      <w:rPr>
        <w:rFonts w:ascii="Notes Sans" w:hAnsi="Notes Sans" w:cs="Notes Sans"/>
      </w:rPr>
      <w:t>é</w:t>
    </w:r>
    <w:r w:rsidRPr="00963224">
      <w:rPr>
        <w:rFonts w:ascii="Notes Sans" w:hAnsi="Notes Sans"/>
      </w:rPr>
      <w:t xml:space="preserve">gions le </w:t>
    </w:r>
    <w:r w:rsidRPr="00963224">
      <w:rPr>
        <w:rFonts w:ascii="Notes Sans" w:hAnsi="Notes Sans"/>
        <w:b/>
        <w:bCs/>
        <w:color w:val="FF0000"/>
      </w:rPr>
      <w:t>paiement électronique</w:t>
    </w:r>
    <w:r w:rsidRPr="00963224">
      <w:rPr>
        <w:rFonts w:ascii="Notes Sans" w:hAnsi="Notes Sans"/>
      </w:rPr>
      <w:t xml:space="preserve">. Un choix sécuritaire, sans contact, rapide et efficace. Afin que vos paiements soient imputés au compte des effets scolaires de votre enfant, vous devez utiliser le </w:t>
    </w:r>
    <w:r w:rsidRPr="00963224">
      <w:rPr>
        <w:rFonts w:ascii="Notes Sans" w:hAnsi="Notes Sans"/>
        <w:b/>
        <w:bCs/>
      </w:rPr>
      <w:t xml:space="preserve">numéro de référence qui se retrouve sur votre état de compte </w:t>
    </w:r>
    <w:r w:rsidRPr="00963224">
      <w:rPr>
        <w:rFonts w:ascii="Notes Sans" w:hAnsi="Notes Sans"/>
      </w:rPr>
      <w:t xml:space="preserve">qui vous sera transmis dès le mois de juillet. Vous avez jusqu’au </w:t>
    </w:r>
    <w:r w:rsidRPr="00963224">
      <w:rPr>
        <w:rFonts w:ascii="Notes Sans" w:hAnsi="Notes Sans"/>
        <w:b/>
        <w:bCs/>
        <w:color w:val="FF0000"/>
      </w:rPr>
      <w:t>2</w:t>
    </w:r>
    <w:r w:rsidR="00CE1538" w:rsidRPr="00963224">
      <w:rPr>
        <w:rFonts w:ascii="Notes Sans" w:hAnsi="Notes Sans"/>
        <w:b/>
        <w:bCs/>
        <w:color w:val="FF0000"/>
      </w:rPr>
      <w:t>5</w:t>
    </w:r>
    <w:r w:rsidRPr="00963224">
      <w:rPr>
        <w:rFonts w:ascii="Notes Sans" w:hAnsi="Notes Sans"/>
        <w:b/>
        <w:bCs/>
        <w:color w:val="FF0000"/>
      </w:rPr>
      <w:t xml:space="preserve"> ao</w:t>
    </w:r>
    <w:r w:rsidRPr="00963224">
      <w:rPr>
        <w:rFonts w:ascii="Calibri" w:hAnsi="Calibri" w:cs="Calibri"/>
        <w:b/>
        <w:bCs/>
        <w:color w:val="FF0000"/>
      </w:rPr>
      <w:t>û</w:t>
    </w:r>
    <w:r w:rsidRPr="00963224">
      <w:rPr>
        <w:rFonts w:ascii="Notes Sans" w:hAnsi="Notes Sans"/>
        <w:b/>
        <w:bCs/>
        <w:color w:val="FF0000"/>
      </w:rPr>
      <w:t>t</w:t>
    </w:r>
    <w:r w:rsidRPr="00963224">
      <w:rPr>
        <w:rFonts w:ascii="Notes Sans" w:hAnsi="Notes Sans"/>
        <w:color w:val="FF0000"/>
      </w:rPr>
      <w:t xml:space="preserve"> </w:t>
    </w:r>
    <w:r w:rsidRPr="00963224">
      <w:rPr>
        <w:rFonts w:ascii="Notes Sans" w:hAnsi="Notes Sans"/>
      </w:rPr>
      <w:t>pour payer ces frais.</w:t>
    </w:r>
  </w:p>
  <w:p w14:paraId="506CB2C8" w14:textId="77777777" w:rsidR="004422BE" w:rsidRPr="002A1E34" w:rsidRDefault="004422BE" w:rsidP="002A1E34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2C2889" w14:textId="77777777" w:rsidR="00824B27" w:rsidRDefault="00824B27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C71D04" w14:textId="77777777" w:rsidR="00DB52EC" w:rsidRDefault="00DB52EC" w:rsidP="004422BE">
      <w:r>
        <w:separator/>
      </w:r>
    </w:p>
  </w:footnote>
  <w:footnote w:type="continuationSeparator" w:id="0">
    <w:p w14:paraId="296D6D3B" w14:textId="77777777" w:rsidR="00DB52EC" w:rsidRDefault="00DB52EC" w:rsidP="004422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320B39" w14:textId="77777777" w:rsidR="00824B27" w:rsidRDefault="00824B27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75F9C2" w14:textId="4AA5D905" w:rsidR="004422BE" w:rsidRPr="00F228C6" w:rsidRDefault="00F228C6" w:rsidP="00A14B6C">
    <w:pPr>
      <w:pStyle w:val="En-tte"/>
      <w:jc w:val="center"/>
      <w:rPr>
        <w:rFonts w:ascii="Notes Sans" w:hAnsi="Notes Sans"/>
        <w:b/>
        <w:bCs/>
        <w:color w:val="FF0000"/>
        <w:sz w:val="56"/>
        <w:szCs w:val="40"/>
      </w:rPr>
    </w:pPr>
    <w:r w:rsidRPr="00F228C6">
      <w:rPr>
        <w:rFonts w:ascii="Notes Sans" w:hAnsi="Notes Sans"/>
        <w:b/>
        <w:bCs/>
        <w:noProof/>
        <w:color w:val="FF0000"/>
        <w:sz w:val="56"/>
        <w:szCs w:val="40"/>
        <w:lang w:val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BDB86E3" wp14:editId="6E6B7E34">
              <wp:simplePos x="0" y="0"/>
              <wp:positionH relativeFrom="column">
                <wp:posOffset>4837430</wp:posOffset>
              </wp:positionH>
              <wp:positionV relativeFrom="paragraph">
                <wp:posOffset>-1261745</wp:posOffset>
              </wp:positionV>
              <wp:extent cx="1676400" cy="853440"/>
              <wp:effectExtent l="0" t="0" r="0" b="3810"/>
              <wp:wrapNone/>
              <wp:docPr id="1" name="Zone de text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76400" cy="8534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21C41EC" w14:textId="77777777" w:rsidR="002A1E34" w:rsidRPr="00A14B6C" w:rsidRDefault="002A1E34" w:rsidP="002A1E34">
                          <w:pPr>
                            <w:pStyle w:val="Pieddepage"/>
                            <w:jc w:val="right"/>
                            <w:rPr>
                              <w:rFonts w:ascii="Arial Narrow" w:hAnsi="Arial Narrow"/>
                              <w:sz w:val="20"/>
                              <w:szCs w:val="16"/>
                            </w:rPr>
                          </w:pPr>
                          <w:r w:rsidRPr="00A14B6C">
                            <w:rPr>
                              <w:rFonts w:ascii="Arial Narrow" w:hAnsi="Arial Narrow"/>
                              <w:sz w:val="20"/>
                              <w:szCs w:val="16"/>
                            </w:rPr>
                            <w:t>Au Millénaire</w:t>
                          </w:r>
                        </w:p>
                        <w:p w14:paraId="0119C930" w14:textId="77777777" w:rsidR="002A1E34" w:rsidRPr="00A14B6C" w:rsidRDefault="002A1E34" w:rsidP="002A1E34">
                          <w:pPr>
                            <w:pStyle w:val="Pieddepage"/>
                            <w:jc w:val="right"/>
                            <w:rPr>
                              <w:rFonts w:ascii="Arial Narrow" w:hAnsi="Arial Narrow"/>
                              <w:sz w:val="20"/>
                              <w:szCs w:val="16"/>
                            </w:rPr>
                          </w:pPr>
                          <w:r w:rsidRPr="00A14B6C">
                            <w:rPr>
                              <w:rFonts w:ascii="Arial Narrow" w:hAnsi="Arial Narrow"/>
                              <w:sz w:val="20"/>
                              <w:szCs w:val="16"/>
                            </w:rPr>
                            <w:t>1623, rue Sirois</w:t>
                          </w:r>
                        </w:p>
                        <w:p w14:paraId="5547F0BB" w14:textId="77777777" w:rsidR="002A1E34" w:rsidRPr="00A14B6C" w:rsidRDefault="002A1E34" w:rsidP="002A1E34">
                          <w:pPr>
                            <w:pStyle w:val="Pieddepage"/>
                            <w:jc w:val="right"/>
                            <w:rPr>
                              <w:rFonts w:ascii="Arial Narrow" w:hAnsi="Arial Narrow"/>
                              <w:sz w:val="20"/>
                              <w:szCs w:val="16"/>
                            </w:rPr>
                          </w:pPr>
                          <w:r w:rsidRPr="00A14B6C">
                            <w:rPr>
                              <w:rFonts w:ascii="Arial Narrow" w:hAnsi="Arial Narrow"/>
                              <w:sz w:val="20"/>
                              <w:szCs w:val="16"/>
                            </w:rPr>
                            <w:t>La Baie (</w:t>
                          </w:r>
                          <w:proofErr w:type="gramStart"/>
                          <w:r w:rsidRPr="00A14B6C">
                            <w:rPr>
                              <w:rFonts w:ascii="Arial Narrow" w:hAnsi="Arial Narrow"/>
                              <w:sz w:val="20"/>
                              <w:szCs w:val="16"/>
                            </w:rPr>
                            <w:t>Québec)  G</w:t>
                          </w:r>
                          <w:proofErr w:type="gramEnd"/>
                          <w:r w:rsidRPr="00A14B6C">
                            <w:rPr>
                              <w:rFonts w:ascii="Arial Narrow" w:hAnsi="Arial Narrow"/>
                              <w:sz w:val="20"/>
                              <w:szCs w:val="16"/>
                            </w:rPr>
                            <w:t>7B 2S2</w:t>
                          </w:r>
                        </w:p>
                        <w:p w14:paraId="43EB1BEA" w14:textId="77777777" w:rsidR="002A1E34" w:rsidRPr="00A14B6C" w:rsidRDefault="002A1E34" w:rsidP="002A1E34">
                          <w:pPr>
                            <w:pStyle w:val="Pieddepage"/>
                            <w:jc w:val="right"/>
                            <w:rPr>
                              <w:rFonts w:ascii="Arial Narrow" w:hAnsi="Arial Narrow"/>
                              <w:sz w:val="20"/>
                              <w:szCs w:val="16"/>
                            </w:rPr>
                          </w:pPr>
                          <w:r w:rsidRPr="00A14B6C">
                            <w:rPr>
                              <w:rFonts w:ascii="Arial Narrow" w:hAnsi="Arial Narrow"/>
                              <w:sz w:val="20"/>
                              <w:szCs w:val="16"/>
                            </w:rPr>
                            <w:t>418 615-1237</w:t>
                          </w:r>
                        </w:p>
                        <w:p w14:paraId="2D9AA71E" w14:textId="77777777" w:rsidR="002A1E34" w:rsidRPr="00A14B6C" w:rsidRDefault="002A1E34" w:rsidP="002A1E34">
                          <w:pPr>
                            <w:pStyle w:val="Pieddepage"/>
                            <w:jc w:val="right"/>
                            <w:rPr>
                              <w:rFonts w:ascii="Arial Narrow" w:hAnsi="Arial Narrow"/>
                              <w:sz w:val="20"/>
                              <w:szCs w:val="16"/>
                            </w:rPr>
                          </w:pPr>
                          <w:r w:rsidRPr="00A14B6C">
                            <w:rPr>
                              <w:rFonts w:ascii="Arial Narrow" w:hAnsi="Arial Narrow"/>
                              <w:sz w:val="20"/>
                              <w:szCs w:val="16"/>
                            </w:rPr>
                            <w:t>millenaire@csrsaguenay.qc.ca</w:t>
                          </w:r>
                        </w:p>
                        <w:p w14:paraId="2109EBD6" w14:textId="77777777" w:rsidR="002A1E34" w:rsidRPr="00A14B6C" w:rsidRDefault="002A1E34" w:rsidP="002A1E34">
                          <w:pPr>
                            <w:pStyle w:val="Pieddepage"/>
                            <w:rPr>
                              <w:sz w:val="28"/>
                            </w:rPr>
                          </w:pPr>
                        </w:p>
                        <w:p w14:paraId="3A764DA5" w14:textId="77777777" w:rsidR="002A1E34" w:rsidRDefault="002A1E34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BDB86E3" id="_x0000_t202" coordsize="21600,21600" o:spt="202" path="m,l,21600r21600,l21600,xe">
              <v:stroke joinstyle="miter"/>
              <v:path gradientshapeok="t" o:connecttype="rect"/>
            </v:shapetype>
            <v:shape id="Zone de texte 1" o:spid="_x0000_s1026" type="#_x0000_t202" style="position:absolute;left:0;text-align:left;margin-left:380.9pt;margin-top:-99.35pt;width:132pt;height:67.2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" filled="f" stroked="f" strokeweight=".5pt">
              <v:textbox>
                <w:txbxContent>
                  <w:p w14:paraId="321C41EC" w14:textId="77777777" w:rsidR="002A1E34" w:rsidRPr="00A14B6C" w:rsidRDefault="002A1E34" w:rsidP="002A1E34">
                    <w:pPr>
                      <w:pStyle w:val="Pieddepage"/>
                      <w:jc w:val="right"/>
                      <w:rPr>
                        <w:rFonts w:ascii="Arial Narrow" w:hAnsi="Arial Narrow"/>
                        <w:sz w:val="20"/>
                        <w:szCs w:val="16"/>
                      </w:rPr>
                    </w:pPr>
                    <w:r w:rsidRPr="00A14B6C">
                      <w:rPr>
                        <w:rFonts w:ascii="Arial Narrow" w:hAnsi="Arial Narrow"/>
                        <w:sz w:val="20"/>
                        <w:szCs w:val="16"/>
                      </w:rPr>
                      <w:t>Au Millénaire</w:t>
                    </w:r>
                  </w:p>
                  <w:p w14:paraId="0119C930" w14:textId="77777777" w:rsidR="002A1E34" w:rsidRPr="00A14B6C" w:rsidRDefault="002A1E34" w:rsidP="002A1E34">
                    <w:pPr>
                      <w:pStyle w:val="Pieddepage"/>
                      <w:jc w:val="right"/>
                      <w:rPr>
                        <w:rFonts w:ascii="Arial Narrow" w:hAnsi="Arial Narrow"/>
                        <w:sz w:val="20"/>
                        <w:szCs w:val="16"/>
                      </w:rPr>
                    </w:pPr>
                    <w:r w:rsidRPr="00A14B6C">
                      <w:rPr>
                        <w:rFonts w:ascii="Arial Narrow" w:hAnsi="Arial Narrow"/>
                        <w:sz w:val="20"/>
                        <w:szCs w:val="16"/>
                      </w:rPr>
                      <w:t>1623, rue Sirois</w:t>
                    </w:r>
                  </w:p>
                  <w:p w14:paraId="5547F0BB" w14:textId="77777777" w:rsidR="002A1E34" w:rsidRPr="00A14B6C" w:rsidRDefault="002A1E34" w:rsidP="002A1E34">
                    <w:pPr>
                      <w:pStyle w:val="Pieddepage"/>
                      <w:jc w:val="right"/>
                      <w:rPr>
                        <w:rFonts w:ascii="Arial Narrow" w:hAnsi="Arial Narrow"/>
                        <w:sz w:val="20"/>
                        <w:szCs w:val="16"/>
                      </w:rPr>
                    </w:pPr>
                    <w:r w:rsidRPr="00A14B6C">
                      <w:rPr>
                        <w:rFonts w:ascii="Arial Narrow" w:hAnsi="Arial Narrow"/>
                        <w:sz w:val="20"/>
                        <w:szCs w:val="16"/>
                      </w:rPr>
                      <w:t>La Baie (</w:t>
                    </w:r>
                    <w:proofErr w:type="gramStart"/>
                    <w:r w:rsidRPr="00A14B6C">
                      <w:rPr>
                        <w:rFonts w:ascii="Arial Narrow" w:hAnsi="Arial Narrow"/>
                        <w:sz w:val="20"/>
                        <w:szCs w:val="16"/>
                      </w:rPr>
                      <w:t>Québec)  G</w:t>
                    </w:r>
                    <w:proofErr w:type="gramEnd"/>
                    <w:r w:rsidRPr="00A14B6C">
                      <w:rPr>
                        <w:rFonts w:ascii="Arial Narrow" w:hAnsi="Arial Narrow"/>
                        <w:sz w:val="20"/>
                        <w:szCs w:val="16"/>
                      </w:rPr>
                      <w:t>7B 2S2</w:t>
                    </w:r>
                  </w:p>
                  <w:p w14:paraId="43EB1BEA" w14:textId="77777777" w:rsidR="002A1E34" w:rsidRPr="00A14B6C" w:rsidRDefault="002A1E34" w:rsidP="002A1E34">
                    <w:pPr>
                      <w:pStyle w:val="Pieddepage"/>
                      <w:jc w:val="right"/>
                      <w:rPr>
                        <w:rFonts w:ascii="Arial Narrow" w:hAnsi="Arial Narrow"/>
                        <w:sz w:val="20"/>
                        <w:szCs w:val="16"/>
                      </w:rPr>
                    </w:pPr>
                    <w:r w:rsidRPr="00A14B6C">
                      <w:rPr>
                        <w:rFonts w:ascii="Arial Narrow" w:hAnsi="Arial Narrow"/>
                        <w:sz w:val="20"/>
                        <w:szCs w:val="16"/>
                      </w:rPr>
                      <w:t>418 615-1237</w:t>
                    </w:r>
                  </w:p>
                  <w:p w14:paraId="2D9AA71E" w14:textId="77777777" w:rsidR="002A1E34" w:rsidRPr="00A14B6C" w:rsidRDefault="002A1E34" w:rsidP="002A1E34">
                    <w:pPr>
                      <w:pStyle w:val="Pieddepage"/>
                      <w:jc w:val="right"/>
                      <w:rPr>
                        <w:rFonts w:ascii="Arial Narrow" w:hAnsi="Arial Narrow"/>
                        <w:sz w:val="20"/>
                        <w:szCs w:val="16"/>
                      </w:rPr>
                    </w:pPr>
                    <w:r w:rsidRPr="00A14B6C">
                      <w:rPr>
                        <w:rFonts w:ascii="Arial Narrow" w:hAnsi="Arial Narrow"/>
                        <w:sz w:val="20"/>
                        <w:szCs w:val="16"/>
                      </w:rPr>
                      <w:t>millenaire@csrsaguenay.qc.ca</w:t>
                    </w:r>
                  </w:p>
                  <w:p w14:paraId="2109EBD6" w14:textId="77777777" w:rsidR="002A1E34" w:rsidRPr="00A14B6C" w:rsidRDefault="002A1E34" w:rsidP="002A1E34">
                    <w:pPr>
                      <w:pStyle w:val="Pieddepage"/>
                      <w:rPr>
                        <w:sz w:val="28"/>
                      </w:rPr>
                    </w:pPr>
                  </w:p>
                  <w:p w14:paraId="3A764DA5" w14:textId="77777777" w:rsidR="002A1E34" w:rsidRDefault="002A1E34"/>
                </w:txbxContent>
              </v:textbox>
            </v:shape>
          </w:pict>
        </mc:Fallback>
      </mc:AlternateContent>
    </w:r>
    <w:r w:rsidRPr="00F228C6">
      <w:rPr>
        <w:rFonts w:ascii="Notes Sans" w:hAnsi="Notes Sans"/>
        <w:b/>
        <w:bCs/>
        <w:noProof/>
        <w:color w:val="FF0000"/>
        <w:sz w:val="56"/>
        <w:szCs w:val="40"/>
        <w:lang w:val="en-US"/>
      </w:rPr>
      <w:drawing>
        <wp:anchor distT="0" distB="0" distL="114300" distR="114300" simplePos="0" relativeHeight="251658240" behindDoc="1" locked="0" layoutInCell="1" allowOverlap="1" wp14:anchorId="0E14EAD8" wp14:editId="0A144089">
          <wp:simplePos x="0" y="0"/>
          <wp:positionH relativeFrom="column">
            <wp:posOffset>-444806</wp:posOffset>
          </wp:positionH>
          <wp:positionV relativeFrom="paragraph">
            <wp:posOffset>-1340485</wp:posOffset>
          </wp:positionV>
          <wp:extent cx="1570007" cy="782627"/>
          <wp:effectExtent l="0" t="0" r="0" b="0"/>
          <wp:wrapNone/>
          <wp:docPr id="13" name="Imag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AuMillenaire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70007" cy="78262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228C6">
      <w:rPr>
        <w:rFonts w:ascii="Notes Sans" w:hAnsi="Notes Sans"/>
        <w:b/>
        <w:bCs/>
        <w:noProof/>
        <w:color w:val="FF0000"/>
        <w:sz w:val="56"/>
        <w:szCs w:val="40"/>
        <w:lang w:val="en-US"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40387D1B" wp14:editId="58C7B712">
              <wp:simplePos x="0" y="0"/>
              <wp:positionH relativeFrom="page">
                <wp:posOffset>-342900</wp:posOffset>
              </wp:positionH>
              <wp:positionV relativeFrom="paragraph">
                <wp:posOffset>-1704340</wp:posOffset>
              </wp:positionV>
              <wp:extent cx="660700" cy="10054590"/>
              <wp:effectExtent l="0" t="0" r="6350" b="3810"/>
              <wp:wrapNone/>
              <wp:docPr id="14" name="Groupe 1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60700" cy="10054590"/>
                        <a:chOff x="0" y="0"/>
                        <a:chExt cx="660700" cy="10054590"/>
                      </a:xfrm>
                    </wpg:grpSpPr>
                    <wps:wsp>
                      <wps:cNvPr id="9" name="Rectangle à coins arrondis 9"/>
                      <wps:cNvSpPr/>
                      <wps:spPr>
                        <a:xfrm>
                          <a:off x="0" y="0"/>
                          <a:ext cx="647700" cy="2015490"/>
                        </a:xfrm>
                        <a:prstGeom prst="roundRect">
                          <a:avLst/>
                        </a:prstGeom>
                        <a:solidFill>
                          <a:srgbClr val="00B0F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" name="Rectangle à coins arrondis 8"/>
                      <wps:cNvSpPr/>
                      <wps:spPr>
                        <a:xfrm>
                          <a:off x="12700" y="2006600"/>
                          <a:ext cx="647700" cy="2015490"/>
                        </a:xfrm>
                        <a:prstGeom prst="roundRect">
                          <a:avLst/>
                        </a:prstGeom>
                        <a:solidFill>
                          <a:srgbClr val="92D05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" name="Rectangle à coins arrondis 10"/>
                      <wps:cNvSpPr/>
                      <wps:spPr>
                        <a:xfrm>
                          <a:off x="12700" y="4013200"/>
                          <a:ext cx="648000" cy="2016000"/>
                        </a:xfrm>
                        <a:prstGeom prst="roundRect">
                          <a:avLst/>
                        </a:prstGeom>
                        <a:solidFill>
                          <a:srgbClr val="FFFF0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1" name="Rectangle à coins arrondis 11"/>
                      <wps:cNvSpPr/>
                      <wps:spPr>
                        <a:xfrm>
                          <a:off x="12700" y="6032500"/>
                          <a:ext cx="648000" cy="2016000"/>
                        </a:xfrm>
                        <a:prstGeom prst="roundRect">
                          <a:avLst/>
                        </a:prstGeom>
                        <a:solidFill>
                          <a:srgbClr val="ED7D31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2" name="Rectangle à coins arrondis 12"/>
                      <wps:cNvSpPr/>
                      <wps:spPr>
                        <a:xfrm>
                          <a:off x="12700" y="8039100"/>
                          <a:ext cx="647700" cy="2015490"/>
                        </a:xfrm>
                        <a:prstGeom prst="roundRect">
                          <a:avLst/>
                        </a:prstGeom>
                        <a:solidFill>
                          <a:srgbClr val="FF5050"/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 xmlns:a14="http://schemas.microsoft.com/office/drawing/2010/main" xmlns:pic="http://schemas.openxmlformats.org/drawingml/2006/picture" xmlns:a="http://schemas.openxmlformats.org/drawingml/2006/main">
          <w:pict w14:anchorId="4D17202B">
            <v:group id="Groupe 14" style="position:absolute;margin-left:-27pt;margin-top:-134.2pt;width:52pt;height:791.7pt;z-index:251660288;mso-position-horizontal-relative:page" coordsize="6607,100545" o:spid="_x0000_s1026" w14:anchorId="5DB769A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">
              <v:roundrect id="Rectangle à coins arrondis 9" style="position:absolute;width:6477;height:20154;visibility:visible;mso-wrap-style:square;v-text-anchor:middle" o:spid="_x0000_s1027" fillcolor="#00b0f0" stroked="f" strokeweight="1pt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">
                <v:stroke joinstyle="miter"/>
              </v:roundrect>
              <v:roundrect id="Rectangle à coins arrondis 8" style="position:absolute;left:127;top:20066;width:6477;height:20154;visibility:visible;mso-wrap-style:square;v-text-anchor:middle" o:spid="_x0000_s1028" fillcolor="#92d050" stroked="f" strokeweight="1pt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">
                <v:stroke joinstyle="miter"/>
              </v:roundrect>
              <v:roundrect id="Rectangle à coins arrondis 10" style="position:absolute;left:127;top:40132;width:6480;height:20160;visibility:visible;mso-wrap-style:square;v-text-anchor:middle" o:spid="_x0000_s1029" fillcolor="yellow" stroked="f" strokeweight="1pt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">
                <v:stroke joinstyle="miter"/>
              </v:roundrect>
              <v:roundrect id="Rectangle à coins arrondis 11" style="position:absolute;left:127;top:60325;width:6480;height:20160;visibility:visible;mso-wrap-style:square;v-text-anchor:middle" o:spid="_x0000_s1030" fillcolor="#ed7d31" stroked="f" strokeweight="1pt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">
                <v:stroke joinstyle="miter"/>
              </v:roundrect>
              <v:roundrect id="Rectangle à coins arrondis 12" style="position:absolute;left:127;top:80391;width:6477;height:20154;visibility:visible;mso-wrap-style:square;v-text-anchor:middle" o:spid="_x0000_s1031" fillcolor="#ff5050" stroked="f" strokeweight="1pt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">
                <v:stroke joinstyle="miter"/>
              </v:roundrect>
              <w10:wrap anchorx="page"/>
            </v:group>
          </w:pict>
        </mc:Fallback>
      </mc:AlternateContent>
    </w:r>
    <w:r w:rsidR="00A14B6C" w:rsidRPr="00F228C6">
      <w:rPr>
        <w:rFonts w:ascii="Notes Sans" w:hAnsi="Notes Sans"/>
        <w:b/>
        <w:bCs/>
        <w:color w:val="FF0000"/>
        <w:sz w:val="56"/>
        <w:szCs w:val="40"/>
      </w:rPr>
      <w:t>Fournitures scolaires</w:t>
    </w:r>
    <w:r w:rsidR="00166BAB" w:rsidRPr="00F228C6">
      <w:rPr>
        <w:rFonts w:ascii="Notes Sans" w:hAnsi="Notes Sans"/>
        <w:b/>
        <w:bCs/>
        <w:color w:val="FF0000"/>
        <w:sz w:val="56"/>
        <w:szCs w:val="40"/>
      </w:rPr>
      <w:t xml:space="preserve"> </w:t>
    </w:r>
    <w:r w:rsidR="006B239B" w:rsidRPr="00F228C6">
      <w:rPr>
        <w:rFonts w:ascii="Notes Sans" w:hAnsi="Notes Sans"/>
        <w:b/>
        <w:bCs/>
        <w:color w:val="FF0000"/>
        <w:sz w:val="56"/>
        <w:szCs w:val="40"/>
      </w:rPr>
      <w:t>202</w:t>
    </w:r>
    <w:r w:rsidR="00824B27">
      <w:rPr>
        <w:rFonts w:ascii="Notes Sans" w:hAnsi="Notes Sans"/>
        <w:b/>
        <w:bCs/>
        <w:color w:val="FF0000"/>
        <w:sz w:val="56"/>
        <w:szCs w:val="40"/>
      </w:rPr>
      <w:t>4</w:t>
    </w:r>
    <w:r w:rsidR="006B239B" w:rsidRPr="00F228C6">
      <w:rPr>
        <w:rFonts w:ascii="Notes Sans" w:hAnsi="Notes Sans"/>
        <w:b/>
        <w:bCs/>
        <w:color w:val="FF0000"/>
        <w:sz w:val="56"/>
        <w:szCs w:val="40"/>
      </w:rPr>
      <w:t>-202</w:t>
    </w:r>
    <w:r w:rsidR="00824B27">
      <w:rPr>
        <w:rFonts w:ascii="Notes Sans" w:hAnsi="Notes Sans"/>
        <w:b/>
        <w:bCs/>
        <w:color w:val="FF0000"/>
        <w:sz w:val="56"/>
        <w:szCs w:val="40"/>
      </w:rPr>
      <w:t>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83ADDB" w14:textId="77777777" w:rsidR="00824B27" w:rsidRDefault="00824B27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22BE"/>
    <w:rsid w:val="00042493"/>
    <w:rsid w:val="00085C59"/>
    <w:rsid w:val="000A2939"/>
    <w:rsid w:val="000B03BE"/>
    <w:rsid w:val="000D16E5"/>
    <w:rsid w:val="00130F41"/>
    <w:rsid w:val="0014783B"/>
    <w:rsid w:val="00166BAB"/>
    <w:rsid w:val="001F286C"/>
    <w:rsid w:val="00277E4E"/>
    <w:rsid w:val="002A1E34"/>
    <w:rsid w:val="00417095"/>
    <w:rsid w:val="004263A8"/>
    <w:rsid w:val="004422BE"/>
    <w:rsid w:val="00471A44"/>
    <w:rsid w:val="004D2746"/>
    <w:rsid w:val="004F4FA7"/>
    <w:rsid w:val="005025B9"/>
    <w:rsid w:val="00560FBC"/>
    <w:rsid w:val="005747CF"/>
    <w:rsid w:val="005B53EF"/>
    <w:rsid w:val="005E0579"/>
    <w:rsid w:val="00610F14"/>
    <w:rsid w:val="006141F7"/>
    <w:rsid w:val="00671B0B"/>
    <w:rsid w:val="006B239B"/>
    <w:rsid w:val="007A46EA"/>
    <w:rsid w:val="007B02E1"/>
    <w:rsid w:val="00800AD1"/>
    <w:rsid w:val="00824B27"/>
    <w:rsid w:val="00862573"/>
    <w:rsid w:val="00880653"/>
    <w:rsid w:val="00885660"/>
    <w:rsid w:val="008D32EC"/>
    <w:rsid w:val="008F0264"/>
    <w:rsid w:val="008F3212"/>
    <w:rsid w:val="00963224"/>
    <w:rsid w:val="009F2E62"/>
    <w:rsid w:val="00A14B6C"/>
    <w:rsid w:val="00AE1987"/>
    <w:rsid w:val="00B00461"/>
    <w:rsid w:val="00B663B5"/>
    <w:rsid w:val="00B96C84"/>
    <w:rsid w:val="00BB18E8"/>
    <w:rsid w:val="00C1342A"/>
    <w:rsid w:val="00C74FB7"/>
    <w:rsid w:val="00CB5FC9"/>
    <w:rsid w:val="00CE1538"/>
    <w:rsid w:val="00CE4849"/>
    <w:rsid w:val="00CF62B8"/>
    <w:rsid w:val="00DB52EC"/>
    <w:rsid w:val="00DE5F6A"/>
    <w:rsid w:val="00E21E53"/>
    <w:rsid w:val="00EC5536"/>
    <w:rsid w:val="00ED3769"/>
    <w:rsid w:val="00EE60A6"/>
    <w:rsid w:val="00F228C6"/>
    <w:rsid w:val="00F557A8"/>
    <w:rsid w:val="00F609A4"/>
    <w:rsid w:val="00F93E3E"/>
    <w:rsid w:val="00FB2ED3"/>
    <w:rsid w:val="00FF3083"/>
    <w:rsid w:val="209DEB96"/>
    <w:rsid w:val="28EB3CFC"/>
    <w:rsid w:val="34F04A43"/>
    <w:rsid w:val="3B358C3C"/>
    <w:rsid w:val="55EE3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04997CB"/>
  <w15:chartTrackingRefBased/>
  <w15:docId w15:val="{BEDCECEC-3495-43FC-8DD0-2EFE79003F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4422BE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uiPriority w:val="99"/>
    <w:rsid w:val="004422BE"/>
  </w:style>
  <w:style w:type="paragraph" w:styleId="Pieddepage">
    <w:name w:val="footer"/>
    <w:basedOn w:val="Normal"/>
    <w:link w:val="PieddepageCar"/>
    <w:uiPriority w:val="99"/>
    <w:unhideWhenUsed/>
    <w:rsid w:val="004422BE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4422BE"/>
  </w:style>
  <w:style w:type="paragraph" w:styleId="Textedebulles">
    <w:name w:val="Balloon Text"/>
    <w:basedOn w:val="Normal"/>
    <w:link w:val="TextedebullesCar"/>
    <w:uiPriority w:val="99"/>
    <w:semiHidden/>
    <w:unhideWhenUsed/>
    <w:rsid w:val="004F4FA7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F4FA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7100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166</Words>
  <Characters>914</Characters>
  <Application>Microsoft Office Word</Application>
  <DocSecurity>0</DocSecurity>
  <Lines>7</Lines>
  <Paragraphs>2</Paragraphs>
  <ScaleCrop>false</ScaleCrop>
  <Company>CSRS</Company>
  <LinksUpToDate>false</LinksUpToDate>
  <CharactersWithSpaces>1078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 Millénaire, École</dc:creator>
  <cp:keywords/>
  <dc:description/>
  <cp:lastModifiedBy>Au Millénaire, École</cp:lastModifiedBy>
  <cp:revision>14</cp:revision>
  <cp:lastPrinted>2023-05-18T13:52:00Z</cp:lastPrinted>
  <dcterms:created xsi:type="dcterms:W3CDTF">2023-05-18T12:34:00Z</dcterms:created>
  <dcterms:modified xsi:type="dcterms:W3CDTF">2024-06-04T18:34:00Z</dcterms:modified>
</cp:coreProperties>
</file>